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2F5" w:rsidRDefault="000E72F5" w:rsidP="000E72F5">
      <w:pPr>
        <w:tabs>
          <w:tab w:val="left" w:pos="3969"/>
          <w:tab w:val="left" w:pos="8460"/>
          <w:tab w:val="left" w:pos="8640"/>
        </w:tabs>
        <w:ind w:firstLine="0"/>
        <w:jc w:val="center"/>
      </w:pPr>
      <w:r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2F5" w:rsidRDefault="000E72F5" w:rsidP="000E72F5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0E72F5" w:rsidRPr="000E72F5" w:rsidRDefault="000E72F5" w:rsidP="000E72F5">
      <w:pPr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72F5">
        <w:rPr>
          <w:rFonts w:ascii="Times New Roman" w:hAnsi="Times New Roman" w:cs="Times New Roman"/>
          <w:b/>
          <w:bCs/>
          <w:sz w:val="28"/>
          <w:szCs w:val="28"/>
        </w:rPr>
        <w:t>АДМИНИСТРАЦИЯ  ТЕМРЮКСКОГО ГОРОДСКОГО ПОСЕЛЕНИЯ</w:t>
      </w:r>
    </w:p>
    <w:p w:rsidR="000E72F5" w:rsidRPr="000E72F5" w:rsidRDefault="000E72F5" w:rsidP="000E72F5">
      <w:pPr>
        <w:tabs>
          <w:tab w:val="left" w:pos="2880"/>
        </w:tabs>
        <w:ind w:left="-540"/>
        <w:jc w:val="center"/>
        <w:rPr>
          <w:rFonts w:ascii="Times New Roman" w:hAnsi="Times New Roman" w:cs="Times New Roman"/>
          <w:b/>
          <w:bCs/>
          <w:szCs w:val="28"/>
        </w:rPr>
      </w:pPr>
      <w:r w:rsidRPr="000E72F5">
        <w:rPr>
          <w:rFonts w:ascii="Times New Roman" w:hAnsi="Times New Roman" w:cs="Times New Roman"/>
          <w:b/>
          <w:bCs/>
          <w:sz w:val="28"/>
          <w:szCs w:val="28"/>
        </w:rPr>
        <w:t>ТЕМРЮКСКОГО РАЙОНА</w:t>
      </w:r>
    </w:p>
    <w:p w:rsidR="000E72F5" w:rsidRPr="000E72F5" w:rsidRDefault="000E72F5" w:rsidP="000E72F5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  <w:rPr>
          <w:sz w:val="32"/>
          <w:szCs w:val="32"/>
        </w:rPr>
      </w:pPr>
      <w:r w:rsidRPr="000E72F5">
        <w:rPr>
          <w:color w:val="auto"/>
          <w:spacing w:val="0"/>
          <w:sz w:val="20"/>
          <w:szCs w:val="20"/>
        </w:rPr>
        <w:t xml:space="preserve">                                                            </w:t>
      </w:r>
      <w:bookmarkStart w:id="0" w:name="_Toc257877478"/>
      <w:r w:rsidRPr="000E72F5">
        <w:rPr>
          <w:sz w:val="32"/>
          <w:szCs w:val="32"/>
        </w:rPr>
        <w:t>ПОСТАНОВЛЕНИЕ</w:t>
      </w:r>
      <w:bookmarkEnd w:id="0"/>
    </w:p>
    <w:p w:rsidR="000E72F5" w:rsidRPr="000E72F5" w:rsidRDefault="000E72F5" w:rsidP="000E72F5">
      <w:pPr>
        <w:tabs>
          <w:tab w:val="left" w:pos="540"/>
          <w:tab w:val="left" w:pos="8460"/>
          <w:tab w:val="left" w:pos="8640"/>
        </w:tabs>
        <w:ind w:right="-81"/>
        <w:rPr>
          <w:rFonts w:ascii="Times New Roman" w:hAnsi="Times New Roman" w:cs="Times New Roman"/>
        </w:rPr>
      </w:pPr>
    </w:p>
    <w:p w:rsidR="00DC1CE9" w:rsidRPr="000E72F5" w:rsidRDefault="000E72F5" w:rsidP="000E72F5">
      <w:pPr>
        <w:tabs>
          <w:tab w:val="left" w:pos="540"/>
          <w:tab w:val="left" w:pos="8460"/>
          <w:tab w:val="left" w:pos="8640"/>
        </w:tabs>
        <w:ind w:right="-81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от 14.06.2016</w:t>
      </w:r>
      <w:r w:rsidRPr="000E72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0E72F5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72F5">
        <w:rPr>
          <w:rFonts w:ascii="Times New Roman" w:hAnsi="Times New Roman" w:cs="Times New Roman"/>
          <w:b/>
          <w:sz w:val="28"/>
          <w:szCs w:val="28"/>
        </w:rPr>
        <w:t xml:space="preserve">685  </w:t>
      </w:r>
      <w:r w:rsidRPr="000E72F5">
        <w:rPr>
          <w:rFonts w:ascii="Times New Roman" w:hAnsi="Times New Roman" w:cs="Times New Roman"/>
        </w:rPr>
        <w:t xml:space="preserve">                                                              город Темрюк</w:t>
      </w:r>
    </w:p>
    <w:p w:rsidR="00DC1CE9" w:rsidRDefault="00DC1CE9" w:rsidP="000D4268">
      <w:pPr>
        <w:pStyle w:val="a4"/>
        <w:jc w:val="center"/>
        <w:rPr>
          <w:b/>
        </w:rPr>
      </w:pPr>
    </w:p>
    <w:p w:rsidR="00A473AF" w:rsidRPr="000D4268" w:rsidRDefault="009767C2" w:rsidP="000D4268">
      <w:pPr>
        <w:pStyle w:val="a4"/>
        <w:jc w:val="center"/>
        <w:rPr>
          <w:rStyle w:val="a3"/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D4268">
        <w:rPr>
          <w:b/>
        </w:rPr>
        <w:fldChar w:fldCharType="begin"/>
      </w:r>
      <w:r w:rsidR="00A473AF" w:rsidRPr="000D4268">
        <w:rPr>
          <w:b/>
        </w:rPr>
        <w:instrText>HYPERLINK "garantF1://70563122.0"</w:instrText>
      </w:r>
      <w:r w:rsidRPr="000D4268">
        <w:rPr>
          <w:b/>
        </w:rPr>
        <w:fldChar w:fldCharType="separate"/>
      </w:r>
    </w:p>
    <w:p w:rsidR="00A473AF" w:rsidRPr="000D4268" w:rsidRDefault="00A473AF" w:rsidP="000D4268">
      <w:pPr>
        <w:pStyle w:val="a4"/>
        <w:jc w:val="center"/>
        <w:rPr>
          <w:rStyle w:val="a3"/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326ED5" w:rsidRPr="000D4268" w:rsidRDefault="000D4268" w:rsidP="000D4268">
      <w:pPr>
        <w:jc w:val="center"/>
        <w:rPr>
          <w:b/>
        </w:rPr>
      </w:pPr>
      <w:r>
        <w:rPr>
          <w:rStyle w:val="a3"/>
          <w:rFonts w:ascii="Times New Roman" w:hAnsi="Times New Roman"/>
          <w:b/>
          <w:bCs/>
          <w:color w:val="000000" w:themeColor="text1"/>
          <w:sz w:val="28"/>
          <w:szCs w:val="28"/>
        </w:rPr>
        <w:t>О</w:t>
      </w:r>
      <w:r w:rsidR="00A473AF" w:rsidRPr="000D4268">
        <w:rPr>
          <w:rStyle w:val="a3"/>
          <w:rFonts w:ascii="Times New Roman" w:hAnsi="Times New Roman"/>
          <w:b/>
          <w:bCs/>
          <w:color w:val="000000" w:themeColor="text1"/>
          <w:sz w:val="28"/>
          <w:szCs w:val="28"/>
        </w:rPr>
        <w:t>б утверждении Порядка составления, утверждения и ведения бюджетных смет муниципальных казенных учреждений Темрюкского городского поселения Темрюкского района</w:t>
      </w:r>
      <w:r w:rsidR="009767C2" w:rsidRPr="000D4268">
        <w:rPr>
          <w:b/>
        </w:rPr>
        <w:fldChar w:fldCharType="end"/>
      </w:r>
    </w:p>
    <w:p w:rsidR="00A473AF" w:rsidRDefault="00A473AF" w:rsidP="00A473AF"/>
    <w:p w:rsidR="00A473AF" w:rsidRDefault="00A473AF" w:rsidP="00A473AF"/>
    <w:p w:rsidR="00A473AF" w:rsidRPr="00AD565A" w:rsidRDefault="00A473AF" w:rsidP="00A473AF">
      <w:pPr>
        <w:pStyle w:val="a4"/>
        <w:rPr>
          <w:rFonts w:ascii="Times New Roman" w:hAnsi="Times New Roman" w:cs="Times New Roman"/>
          <w:sz w:val="28"/>
          <w:szCs w:val="28"/>
        </w:rPr>
      </w:pPr>
      <w:r w:rsidRPr="00AD565A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AD565A">
          <w:rPr>
            <w:rStyle w:val="a3"/>
            <w:rFonts w:ascii="Times New Roman" w:hAnsi="Times New Roman"/>
            <w:color w:val="auto"/>
            <w:sz w:val="28"/>
            <w:szCs w:val="28"/>
          </w:rPr>
          <w:t>статьями 158</w:t>
        </w:r>
      </w:hyperlink>
      <w:r w:rsidRPr="00AD565A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AD565A">
          <w:rPr>
            <w:rStyle w:val="a3"/>
            <w:rFonts w:ascii="Times New Roman" w:hAnsi="Times New Roman"/>
            <w:color w:val="auto"/>
            <w:sz w:val="28"/>
            <w:szCs w:val="28"/>
          </w:rPr>
          <w:t>161</w:t>
        </w:r>
      </w:hyperlink>
      <w:r w:rsidRPr="00AD565A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AD565A">
          <w:rPr>
            <w:rStyle w:val="a3"/>
            <w:rFonts w:ascii="Times New Roman" w:hAnsi="Times New Roman"/>
            <w:color w:val="auto"/>
            <w:sz w:val="28"/>
            <w:szCs w:val="28"/>
          </w:rPr>
          <w:t>162</w:t>
        </w:r>
      </w:hyperlink>
      <w:r w:rsidRPr="00AD565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AD565A">
          <w:rPr>
            <w:rStyle w:val="a3"/>
            <w:rFonts w:ascii="Times New Roman" w:hAnsi="Times New Roman"/>
            <w:color w:val="auto"/>
            <w:sz w:val="28"/>
            <w:szCs w:val="28"/>
          </w:rPr>
          <w:t>221</w:t>
        </w:r>
      </w:hyperlink>
      <w:r w:rsidRPr="00AD565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</w:t>
      </w:r>
      <w:hyperlink r:id="rId9" w:history="1">
        <w:r w:rsidRPr="00AD565A">
          <w:rPr>
            <w:rStyle w:val="a3"/>
            <w:rFonts w:ascii="Times New Roman" w:hAnsi="Times New Roman"/>
            <w:color w:val="auto"/>
            <w:sz w:val="28"/>
            <w:szCs w:val="28"/>
          </w:rPr>
          <w:t>Общими требованиями</w:t>
        </w:r>
      </w:hyperlink>
      <w:r w:rsidRPr="00AD565A">
        <w:rPr>
          <w:rFonts w:ascii="Times New Roman" w:hAnsi="Times New Roman" w:cs="Times New Roman"/>
          <w:sz w:val="28"/>
          <w:szCs w:val="28"/>
        </w:rPr>
        <w:t xml:space="preserve"> к порядку составления, утверждения и ведения бюджетн</w:t>
      </w:r>
      <w:r w:rsidR="00D11ADC">
        <w:rPr>
          <w:rFonts w:ascii="Times New Roman" w:hAnsi="Times New Roman" w:cs="Times New Roman"/>
          <w:sz w:val="28"/>
          <w:szCs w:val="28"/>
        </w:rPr>
        <w:t>ых</w:t>
      </w:r>
      <w:r w:rsidRPr="00AD565A">
        <w:rPr>
          <w:rFonts w:ascii="Times New Roman" w:hAnsi="Times New Roman" w:cs="Times New Roman"/>
          <w:sz w:val="28"/>
          <w:szCs w:val="28"/>
        </w:rPr>
        <w:t xml:space="preserve"> сме</w:t>
      </w:r>
      <w:r w:rsidR="00D11ADC">
        <w:rPr>
          <w:rFonts w:ascii="Times New Roman" w:hAnsi="Times New Roman" w:cs="Times New Roman"/>
          <w:sz w:val="28"/>
          <w:szCs w:val="28"/>
        </w:rPr>
        <w:t>т</w:t>
      </w:r>
      <w:r w:rsidRPr="00AD565A">
        <w:rPr>
          <w:rFonts w:ascii="Times New Roman" w:hAnsi="Times New Roman" w:cs="Times New Roman"/>
          <w:sz w:val="28"/>
          <w:szCs w:val="28"/>
        </w:rPr>
        <w:t xml:space="preserve"> казенн</w:t>
      </w:r>
      <w:r w:rsidR="00D11ADC">
        <w:rPr>
          <w:rFonts w:ascii="Times New Roman" w:hAnsi="Times New Roman" w:cs="Times New Roman"/>
          <w:sz w:val="28"/>
          <w:szCs w:val="28"/>
        </w:rPr>
        <w:t>ых</w:t>
      </w:r>
      <w:r w:rsidRPr="00AD565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11ADC">
        <w:rPr>
          <w:rFonts w:ascii="Times New Roman" w:hAnsi="Times New Roman" w:cs="Times New Roman"/>
          <w:sz w:val="28"/>
          <w:szCs w:val="28"/>
        </w:rPr>
        <w:t>й</w:t>
      </w:r>
      <w:r w:rsidRPr="00AD565A">
        <w:rPr>
          <w:rFonts w:ascii="Times New Roman" w:hAnsi="Times New Roman" w:cs="Times New Roman"/>
          <w:sz w:val="28"/>
          <w:szCs w:val="28"/>
        </w:rPr>
        <w:t xml:space="preserve">, утвержденными </w:t>
      </w:r>
      <w:hyperlink r:id="rId10" w:history="1">
        <w:r w:rsidRPr="00AD565A">
          <w:rPr>
            <w:rStyle w:val="a3"/>
            <w:rFonts w:ascii="Times New Roman" w:hAnsi="Times New Roman"/>
            <w:color w:val="auto"/>
            <w:sz w:val="28"/>
            <w:szCs w:val="28"/>
          </w:rPr>
          <w:t>приказом</w:t>
        </w:r>
      </w:hyperlink>
      <w:r w:rsidRPr="00AD565A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20 ноября 2007 г</w:t>
      </w:r>
      <w:r w:rsidR="00D11ADC">
        <w:rPr>
          <w:rFonts w:ascii="Times New Roman" w:hAnsi="Times New Roman" w:cs="Times New Roman"/>
          <w:sz w:val="28"/>
          <w:szCs w:val="28"/>
        </w:rPr>
        <w:t>ода</w:t>
      </w:r>
      <w:r w:rsidR="00AD565A">
        <w:rPr>
          <w:rFonts w:ascii="Times New Roman" w:hAnsi="Times New Roman" w:cs="Times New Roman"/>
          <w:sz w:val="28"/>
          <w:szCs w:val="28"/>
        </w:rPr>
        <w:t>№</w:t>
      </w:r>
      <w:r w:rsidRPr="00AD565A">
        <w:rPr>
          <w:rFonts w:ascii="Times New Roman" w:hAnsi="Times New Roman" w:cs="Times New Roman"/>
          <w:sz w:val="28"/>
          <w:szCs w:val="28"/>
        </w:rPr>
        <w:t xml:space="preserve"> 112н </w:t>
      </w:r>
      <w:proofErr w:type="gramStart"/>
      <w:r w:rsidR="000D4268" w:rsidRPr="00AD56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D4268" w:rsidRPr="00AD56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A473AF" w:rsidRPr="00A473AF" w:rsidRDefault="00A473AF" w:rsidP="00A473A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A473AF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sub_1000" w:history="1">
        <w:r w:rsidRPr="006B0F07">
          <w:rPr>
            <w:rStyle w:val="a3"/>
            <w:rFonts w:ascii="Times New Roman" w:hAnsi="Times New Roman"/>
            <w:color w:val="auto"/>
            <w:sz w:val="28"/>
            <w:szCs w:val="28"/>
          </w:rPr>
          <w:t>Порядок</w:t>
        </w:r>
      </w:hyperlink>
      <w:r w:rsidRPr="00A473AF">
        <w:rPr>
          <w:rFonts w:ascii="Times New Roman" w:hAnsi="Times New Roman" w:cs="Times New Roman"/>
          <w:sz w:val="28"/>
          <w:szCs w:val="28"/>
        </w:rPr>
        <w:t xml:space="preserve"> составления, утверждения и ведения бюджетных смет</w:t>
      </w:r>
      <w:r w:rsidR="006B0F07">
        <w:rPr>
          <w:rFonts w:ascii="Times New Roman" w:hAnsi="Times New Roman" w:cs="Times New Roman"/>
          <w:sz w:val="28"/>
          <w:szCs w:val="28"/>
        </w:rPr>
        <w:t xml:space="preserve"> муниципальных казенных учреждений Темрюкского городского поселения Темрюкского района согласно приложению к настоящему постановлению</w:t>
      </w:r>
      <w:r w:rsidRPr="00A473AF">
        <w:rPr>
          <w:rFonts w:ascii="Times New Roman" w:hAnsi="Times New Roman" w:cs="Times New Roman"/>
          <w:sz w:val="28"/>
          <w:szCs w:val="28"/>
        </w:rPr>
        <w:t>.</w:t>
      </w:r>
    </w:p>
    <w:p w:rsidR="00A473AF" w:rsidRDefault="00A473AF" w:rsidP="00A473A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A473AF">
        <w:rPr>
          <w:rFonts w:ascii="Times New Roman" w:hAnsi="Times New Roman" w:cs="Times New Roman"/>
          <w:sz w:val="28"/>
          <w:szCs w:val="28"/>
        </w:rPr>
        <w:t>2.</w:t>
      </w:r>
      <w:r w:rsidR="006B0F07">
        <w:rPr>
          <w:rFonts w:ascii="Times New Roman" w:hAnsi="Times New Roman" w:cs="Times New Roman"/>
          <w:sz w:val="28"/>
          <w:szCs w:val="28"/>
        </w:rPr>
        <w:t xml:space="preserve"> П</w:t>
      </w:r>
      <w:r w:rsidRPr="00A473AF">
        <w:rPr>
          <w:rFonts w:ascii="Times New Roman" w:hAnsi="Times New Roman" w:cs="Times New Roman"/>
          <w:sz w:val="28"/>
          <w:szCs w:val="28"/>
        </w:rPr>
        <w:t>остановление администрации Темрюкского городского поселения Темрюкского района</w:t>
      </w:r>
      <w:r w:rsidR="006B0F07">
        <w:rPr>
          <w:rFonts w:ascii="Times New Roman" w:hAnsi="Times New Roman" w:cs="Times New Roman"/>
          <w:sz w:val="28"/>
          <w:szCs w:val="28"/>
        </w:rPr>
        <w:t xml:space="preserve"> от 30 декабря 2010 года № 991«Об общих требованиях к порядку составления, утверждения и ведения бюджетных смет казенных учреждений Темрюкского городского поселения Темрюкского района</w:t>
      </w:r>
      <w:r w:rsidR="006E5ACF">
        <w:rPr>
          <w:rFonts w:ascii="Times New Roman" w:hAnsi="Times New Roman" w:cs="Times New Roman"/>
          <w:sz w:val="28"/>
          <w:szCs w:val="28"/>
        </w:rPr>
        <w:t>»</w:t>
      </w:r>
      <w:r w:rsidR="006B0F07">
        <w:rPr>
          <w:rFonts w:ascii="Times New Roman" w:hAnsi="Times New Roman" w:cs="Times New Roman"/>
          <w:sz w:val="28"/>
          <w:szCs w:val="28"/>
        </w:rPr>
        <w:t xml:space="preserve"> п</w:t>
      </w:r>
      <w:r w:rsidR="006B0F07" w:rsidRPr="00A473AF">
        <w:rPr>
          <w:rFonts w:ascii="Times New Roman" w:hAnsi="Times New Roman" w:cs="Times New Roman"/>
          <w:sz w:val="28"/>
          <w:szCs w:val="28"/>
        </w:rPr>
        <w:t>ризнать утратившим силу</w:t>
      </w:r>
      <w:r w:rsidR="006B0F07">
        <w:rPr>
          <w:rFonts w:ascii="Times New Roman" w:hAnsi="Times New Roman" w:cs="Times New Roman"/>
          <w:sz w:val="28"/>
          <w:szCs w:val="28"/>
        </w:rPr>
        <w:t>.</w:t>
      </w:r>
    </w:p>
    <w:p w:rsidR="00972E93" w:rsidRPr="00972E93" w:rsidRDefault="00972E93" w:rsidP="00A473A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Специалисту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категории (по организационным вопросам и взаимодействию со средствами массовой информации (СМИ)) администрации  Темрюкского городского поселения Темрюкского района Е.С.Игнатенкоразместить настоящее постановление на официальном сайте администрации  Темрюкского городского поселения Темрюкского района в информационно-телекоммуникационной сети «Интернет».</w:t>
      </w:r>
    </w:p>
    <w:p w:rsidR="00DD7DAB" w:rsidRDefault="00D95746" w:rsidP="00A473A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3" w:name="sub_3"/>
      <w:bookmarkEnd w:id="2"/>
      <w:r>
        <w:rPr>
          <w:rFonts w:ascii="Times New Roman" w:hAnsi="Times New Roman" w:cs="Times New Roman"/>
          <w:sz w:val="28"/>
          <w:szCs w:val="28"/>
        </w:rPr>
        <w:t>4</w:t>
      </w:r>
      <w:r w:rsidR="00A473AF" w:rsidRPr="00A473AF">
        <w:rPr>
          <w:rFonts w:ascii="Times New Roman" w:hAnsi="Times New Roman" w:cs="Times New Roman"/>
          <w:sz w:val="28"/>
          <w:szCs w:val="28"/>
        </w:rPr>
        <w:t>. Контроль за</w:t>
      </w:r>
      <w:r w:rsidR="000039A7">
        <w:rPr>
          <w:rFonts w:ascii="Times New Roman" w:hAnsi="Times New Roman" w:cs="Times New Roman"/>
          <w:sz w:val="28"/>
          <w:szCs w:val="28"/>
        </w:rPr>
        <w:t>вы</w:t>
      </w:r>
      <w:r w:rsidR="00A473AF" w:rsidRPr="00A473AF">
        <w:rPr>
          <w:rFonts w:ascii="Times New Roman" w:hAnsi="Times New Roman" w:cs="Times New Roman"/>
          <w:sz w:val="28"/>
          <w:szCs w:val="28"/>
        </w:rPr>
        <w:t>полнением постановления возложить на заместителя главы Темрюкского гор</w:t>
      </w:r>
      <w:bookmarkStart w:id="4" w:name="_GoBack"/>
      <w:bookmarkEnd w:id="4"/>
      <w:r w:rsidR="00A473AF" w:rsidRPr="00A473AF">
        <w:rPr>
          <w:rFonts w:ascii="Times New Roman" w:hAnsi="Times New Roman" w:cs="Times New Roman"/>
          <w:sz w:val="28"/>
          <w:szCs w:val="28"/>
        </w:rPr>
        <w:t>одского поселения Темрюкского района А.В.Румянцеву.</w:t>
      </w:r>
      <w:bookmarkEnd w:id="3"/>
    </w:p>
    <w:p w:rsidR="006B0F07" w:rsidRPr="00A473AF" w:rsidRDefault="00D95746" w:rsidP="00A473A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B0F07" w:rsidRPr="00A473AF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 w:rsidR="006B0F07">
        <w:rPr>
          <w:rFonts w:ascii="Times New Roman" w:hAnsi="Times New Roman" w:cs="Times New Roman"/>
          <w:sz w:val="28"/>
          <w:szCs w:val="28"/>
        </w:rPr>
        <w:t>по</w:t>
      </w:r>
      <w:r w:rsidR="006B0F07" w:rsidRPr="00A473AF">
        <w:rPr>
          <w:rFonts w:ascii="Times New Roman" w:hAnsi="Times New Roman" w:cs="Times New Roman"/>
          <w:sz w:val="28"/>
          <w:szCs w:val="28"/>
        </w:rPr>
        <w:t>дписания</w:t>
      </w:r>
      <w:r w:rsidR="004F21F2">
        <w:rPr>
          <w:rFonts w:ascii="Times New Roman" w:hAnsi="Times New Roman" w:cs="Times New Roman"/>
          <w:sz w:val="28"/>
          <w:szCs w:val="28"/>
        </w:rPr>
        <w:t xml:space="preserve"> и распространяет свое действие на правоотношения, возникшие с 1 января 2016 года.</w:t>
      </w:r>
    </w:p>
    <w:p w:rsidR="006B0F07" w:rsidRDefault="006B0F07" w:rsidP="006B0F07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</w:p>
    <w:p w:rsidR="00A473AF" w:rsidRPr="00A473AF" w:rsidRDefault="00A473AF" w:rsidP="006B0F07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 w:rsidRPr="00A473AF">
        <w:rPr>
          <w:rFonts w:ascii="Times New Roman" w:hAnsi="Times New Roman" w:cs="Times New Roman"/>
          <w:sz w:val="28"/>
          <w:szCs w:val="28"/>
        </w:rPr>
        <w:t>Глава Темрюкского городского поселения</w:t>
      </w:r>
    </w:p>
    <w:p w:rsidR="00A473AF" w:rsidRPr="00A473AF" w:rsidRDefault="00A473AF" w:rsidP="006B0F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473AF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</w:t>
      </w:r>
      <w:r w:rsidR="006B0F07">
        <w:rPr>
          <w:rFonts w:ascii="Times New Roman" w:hAnsi="Times New Roman" w:cs="Times New Roman"/>
          <w:sz w:val="28"/>
          <w:szCs w:val="28"/>
        </w:rPr>
        <w:tab/>
      </w:r>
      <w:r w:rsidR="006B0F07">
        <w:rPr>
          <w:rFonts w:ascii="Times New Roman" w:hAnsi="Times New Roman" w:cs="Times New Roman"/>
          <w:sz w:val="28"/>
          <w:szCs w:val="28"/>
        </w:rPr>
        <w:tab/>
      </w:r>
      <w:r w:rsidR="006B0F07">
        <w:rPr>
          <w:rFonts w:ascii="Times New Roman" w:hAnsi="Times New Roman" w:cs="Times New Roman"/>
          <w:sz w:val="28"/>
          <w:szCs w:val="28"/>
        </w:rPr>
        <w:tab/>
      </w:r>
      <w:r w:rsidR="006B0F07">
        <w:rPr>
          <w:rFonts w:ascii="Times New Roman" w:hAnsi="Times New Roman" w:cs="Times New Roman"/>
          <w:sz w:val="28"/>
          <w:szCs w:val="28"/>
        </w:rPr>
        <w:tab/>
      </w:r>
      <w:r w:rsidRPr="00A473AF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A473AF" w:rsidRPr="00A473AF" w:rsidSect="000E72F5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7BC"/>
    <w:rsid w:val="000039A7"/>
    <w:rsid w:val="000D4268"/>
    <w:rsid w:val="000E72F5"/>
    <w:rsid w:val="001364CA"/>
    <w:rsid w:val="002028B2"/>
    <w:rsid w:val="00326ED5"/>
    <w:rsid w:val="004D33E0"/>
    <w:rsid w:val="004F21F2"/>
    <w:rsid w:val="006B0F07"/>
    <w:rsid w:val="006E4E5F"/>
    <w:rsid w:val="006E5ACF"/>
    <w:rsid w:val="00972E93"/>
    <w:rsid w:val="009767C2"/>
    <w:rsid w:val="00A473AF"/>
    <w:rsid w:val="00AD565A"/>
    <w:rsid w:val="00D117BC"/>
    <w:rsid w:val="00D11ADC"/>
    <w:rsid w:val="00D95746"/>
    <w:rsid w:val="00DC1CE9"/>
    <w:rsid w:val="00DD7DAB"/>
    <w:rsid w:val="00F50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3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E72F5"/>
    <w:pPr>
      <w:keepNext/>
      <w:widowControl/>
      <w:shd w:val="clear" w:color="auto" w:fill="FFFFFF"/>
      <w:autoSpaceDE/>
      <w:autoSpaceDN/>
      <w:adjustRightInd/>
      <w:spacing w:before="216" w:line="252" w:lineRule="exact"/>
      <w:ind w:firstLine="0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473AF"/>
    <w:rPr>
      <w:rFonts w:cs="Times New Roman"/>
      <w:b w:val="0"/>
      <w:color w:val="106BBE"/>
    </w:rPr>
  </w:style>
  <w:style w:type="paragraph" w:styleId="a4">
    <w:name w:val="No Spacing"/>
    <w:uiPriority w:val="1"/>
    <w:qFormat/>
    <w:rsid w:val="00A473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E72F5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72F5"/>
    <w:pPr>
      <w:widowControl/>
      <w:autoSpaceDE/>
      <w:autoSpaceDN/>
      <w:adjustRightInd/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3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473AF"/>
    <w:rPr>
      <w:rFonts w:cs="Times New Roman"/>
      <w:b w:val="0"/>
      <w:color w:val="106BBE"/>
    </w:rPr>
  </w:style>
  <w:style w:type="paragraph" w:styleId="a4">
    <w:name w:val="No Spacing"/>
    <w:uiPriority w:val="1"/>
    <w:qFormat/>
    <w:rsid w:val="00A473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21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garantF1://12012604.16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12604.161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12012604.158" TargetMode="External"/><Relationship Id="rId10" Type="http://schemas.openxmlformats.org/officeDocument/2006/relationships/hyperlink" Target="garantF1://12057835.0" TargetMode="External"/><Relationship Id="rId4" Type="http://schemas.openxmlformats.org/officeDocument/2006/relationships/image" Target="media/image1.png"/><Relationship Id="rId9" Type="http://schemas.openxmlformats.org/officeDocument/2006/relationships/hyperlink" Target="garantF1://12057835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Nastya</cp:lastModifiedBy>
  <cp:revision>15</cp:revision>
  <dcterms:created xsi:type="dcterms:W3CDTF">2016-06-03T09:40:00Z</dcterms:created>
  <dcterms:modified xsi:type="dcterms:W3CDTF">2016-06-21T06:46:00Z</dcterms:modified>
</cp:coreProperties>
</file>